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3C0" w:rsidRDefault="000233C0">
      <w:pPr>
        <w:rPr>
          <w:rFonts w:asciiTheme="minorHAnsi" w:hAnsiTheme="minorHAnsi" w:cstheme="minorHAnsi"/>
          <w:sz w:val="2"/>
        </w:rPr>
      </w:pPr>
    </w:p>
    <w:p w:rsidR="00F962EE" w:rsidRDefault="00F962EE">
      <w:pPr>
        <w:rPr>
          <w:rFonts w:asciiTheme="minorHAnsi" w:hAnsiTheme="minorHAnsi" w:cstheme="minorHAnsi"/>
          <w:sz w:val="2"/>
        </w:rPr>
      </w:pPr>
    </w:p>
    <w:tbl>
      <w:tblPr>
        <w:tblStyle w:val="Tabela-Siatka"/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F962EE" w:rsidTr="003A36C2">
        <w:trPr>
          <w:trHeight w:val="438"/>
        </w:trPr>
        <w:tc>
          <w:tcPr>
            <w:tcW w:w="9911" w:type="dxa"/>
            <w:vAlign w:val="center"/>
          </w:tcPr>
          <w:p w:rsidR="00F962EE" w:rsidRPr="00F962EE" w:rsidRDefault="00F962EE" w:rsidP="007C0FA5">
            <w:pPr>
              <w:jc w:val="both"/>
              <w:rPr>
                <w:rFonts w:ascii="Calibri" w:hAnsi="Calibri" w:cs="Arial"/>
                <w:b/>
                <w:sz w:val="26"/>
                <w:szCs w:val="26"/>
              </w:rPr>
            </w:pPr>
            <w:r>
              <w:rPr>
                <w:rFonts w:ascii="Calibri" w:hAnsi="Calibri" w:cs="Arial"/>
                <w:b/>
                <w:sz w:val="26"/>
                <w:szCs w:val="26"/>
              </w:rPr>
              <w:t>Rejestr działalności w odniesieniu do tablicy C.1 PN-EN ISO 9712</w:t>
            </w:r>
          </w:p>
        </w:tc>
      </w:tr>
    </w:tbl>
    <w:p w:rsidR="00F962EE" w:rsidRDefault="00F962EE">
      <w:pPr>
        <w:rPr>
          <w:rFonts w:asciiTheme="minorHAnsi" w:hAnsiTheme="minorHAnsi" w:cstheme="minorHAnsi"/>
          <w:sz w:val="2"/>
        </w:rPr>
      </w:pPr>
    </w:p>
    <w:p w:rsidR="00F962EE" w:rsidRDefault="00F962EE">
      <w:pPr>
        <w:rPr>
          <w:rFonts w:asciiTheme="minorHAnsi" w:hAnsiTheme="minorHAnsi" w:cstheme="minorHAnsi"/>
          <w:sz w:val="2"/>
        </w:rPr>
      </w:pPr>
    </w:p>
    <w:p w:rsidR="00F962EE" w:rsidRPr="00F962EE" w:rsidRDefault="00F962EE">
      <w:pPr>
        <w:rPr>
          <w:rFonts w:asciiTheme="minorHAnsi" w:hAnsiTheme="minorHAnsi" w:cstheme="minorHAnsi"/>
          <w:sz w:val="2"/>
          <w:szCs w:val="2"/>
        </w:rPr>
      </w:pPr>
    </w:p>
    <w:p w:rsidR="00F962EE" w:rsidRDefault="00F962EE">
      <w:pPr>
        <w:rPr>
          <w:rFonts w:asciiTheme="minorHAnsi" w:hAnsiTheme="minorHAnsi" w:cstheme="minorHAnsi"/>
          <w:sz w:val="2"/>
        </w:rPr>
      </w:pPr>
    </w:p>
    <w:tbl>
      <w:tblPr>
        <w:tblW w:w="5000" w:type="pct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952"/>
        <w:gridCol w:w="6949"/>
      </w:tblGrid>
      <w:tr w:rsidR="00C552E3" w:rsidRPr="00C552E3" w:rsidTr="003A36C2">
        <w:trPr>
          <w:trHeight w:val="280"/>
        </w:trPr>
        <w:tc>
          <w:tcPr>
            <w:tcW w:w="1491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3C0" w:rsidRPr="00F962EE" w:rsidRDefault="003D4304" w:rsidP="000233C0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F962EE">
              <w:rPr>
                <w:rFonts w:asciiTheme="minorHAnsi" w:hAnsiTheme="minorHAnsi" w:cstheme="minorHAnsi"/>
                <w:b/>
                <w:sz w:val="16"/>
                <w:szCs w:val="20"/>
              </w:rPr>
              <w:t>Nazwisko i imię wnioskującego</w:t>
            </w:r>
          </w:p>
        </w:tc>
        <w:tc>
          <w:tcPr>
            <w:tcW w:w="35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3C0" w:rsidRPr="00C552E3" w:rsidRDefault="000233C0" w:rsidP="00137DEF">
            <w:pPr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C552E3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552E3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instrText xml:space="preserve"> FORMTEXT </w:instrText>
            </w:r>
            <w:r w:rsidRPr="00C552E3"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r>
            <w:r w:rsidRPr="00C552E3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fldChar w:fldCharType="separate"/>
            </w:r>
            <w:r w:rsidRPr="00C552E3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 </w:t>
            </w:r>
            <w:r w:rsidRPr="00C552E3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 </w:t>
            </w:r>
            <w:r w:rsidRPr="00C552E3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 </w:t>
            </w:r>
            <w:r w:rsidRPr="00C552E3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 </w:t>
            </w:r>
            <w:r w:rsidRPr="00C552E3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 </w:t>
            </w:r>
            <w:r w:rsidRPr="00C552E3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fldChar w:fldCharType="end"/>
            </w:r>
          </w:p>
        </w:tc>
      </w:tr>
    </w:tbl>
    <w:p w:rsidR="007B2F06" w:rsidRPr="00F962EE" w:rsidRDefault="007B2F06" w:rsidP="00B56542">
      <w:pPr>
        <w:jc w:val="both"/>
        <w:rPr>
          <w:rFonts w:ascii="Calibri" w:hAnsi="Calibri" w:cs="Arial"/>
          <w:sz w:val="10"/>
          <w:szCs w:val="1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3259"/>
        <w:gridCol w:w="2478"/>
        <w:gridCol w:w="2478"/>
      </w:tblGrid>
      <w:tr w:rsidR="003D5DCA" w:rsidTr="003A36C2">
        <w:trPr>
          <w:trHeight w:val="273"/>
        </w:trPr>
        <w:tc>
          <w:tcPr>
            <w:tcW w:w="1701" w:type="dxa"/>
            <w:shd w:val="clear" w:color="auto" w:fill="F2F2F2" w:themeFill="background1" w:themeFillShade="F2"/>
          </w:tcPr>
          <w:p w:rsidR="003D5DCA" w:rsidRDefault="003D5DCA" w:rsidP="00B56542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Metoda badań</w:t>
            </w:r>
            <w:r>
              <w:rPr>
                <w:rFonts w:ascii="Calibri" w:hAnsi="Calibri" w:cs="Arial"/>
                <w:sz w:val="16"/>
                <w:szCs w:val="16"/>
                <w:vertAlign w:val="superscript"/>
              </w:rPr>
              <w:t>1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</w:p>
        </w:tc>
        <w:tc>
          <w:tcPr>
            <w:tcW w:w="3259" w:type="dxa"/>
            <w:vAlign w:val="center"/>
          </w:tcPr>
          <w:p w:rsidR="003D5DCA" w:rsidRDefault="003D5DCA" w:rsidP="00E270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478" w:type="dxa"/>
            <w:shd w:val="clear" w:color="auto" w:fill="F2F2F2" w:themeFill="background1" w:themeFillShade="F2"/>
          </w:tcPr>
          <w:p w:rsidR="003D5DCA" w:rsidRDefault="00E2707C" w:rsidP="00B56542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Stopień kwalifikacji</w:t>
            </w:r>
          </w:p>
        </w:tc>
        <w:tc>
          <w:tcPr>
            <w:tcW w:w="2478" w:type="dxa"/>
            <w:vAlign w:val="center"/>
          </w:tcPr>
          <w:p w:rsidR="003D5DCA" w:rsidRDefault="003D5DCA" w:rsidP="00E270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3D5DCA" w:rsidTr="003A36C2">
        <w:trPr>
          <w:trHeight w:val="277"/>
        </w:trPr>
        <w:tc>
          <w:tcPr>
            <w:tcW w:w="1701" w:type="dxa"/>
            <w:shd w:val="clear" w:color="auto" w:fill="F2F2F2" w:themeFill="background1" w:themeFillShade="F2"/>
          </w:tcPr>
          <w:p w:rsidR="003D5DCA" w:rsidRPr="003D5DCA" w:rsidRDefault="003D5DCA" w:rsidP="00B56542">
            <w:pPr>
              <w:jc w:val="both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Sektor przemysłowy</w:t>
            </w:r>
            <w:r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3259" w:type="dxa"/>
            <w:vAlign w:val="center"/>
          </w:tcPr>
          <w:p w:rsidR="003D5DCA" w:rsidRDefault="003D5DCA" w:rsidP="00E270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478" w:type="dxa"/>
            <w:shd w:val="clear" w:color="auto" w:fill="F2F2F2" w:themeFill="background1" w:themeFillShade="F2"/>
          </w:tcPr>
          <w:p w:rsidR="003D5DCA" w:rsidRDefault="00FC3CA4" w:rsidP="00B56542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Data pierwszej certyfikacji</w:t>
            </w:r>
          </w:p>
        </w:tc>
        <w:tc>
          <w:tcPr>
            <w:tcW w:w="2478" w:type="dxa"/>
            <w:vAlign w:val="center"/>
          </w:tcPr>
          <w:p w:rsidR="003D5DCA" w:rsidRDefault="003D5DCA" w:rsidP="00E270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3D5DCA" w:rsidTr="003A36C2">
        <w:trPr>
          <w:trHeight w:val="267"/>
        </w:trPr>
        <w:tc>
          <w:tcPr>
            <w:tcW w:w="1701" w:type="dxa"/>
            <w:shd w:val="clear" w:color="auto" w:fill="F2F2F2" w:themeFill="background1" w:themeFillShade="F2"/>
          </w:tcPr>
          <w:p w:rsidR="003D5DCA" w:rsidRPr="003D5DCA" w:rsidRDefault="003D5DCA" w:rsidP="00B56542">
            <w:pPr>
              <w:jc w:val="both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Sektor wyrobu</w:t>
            </w:r>
            <w:r>
              <w:rPr>
                <w:rFonts w:ascii="Calibri" w:hAnsi="Calibri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3259" w:type="dxa"/>
            <w:vAlign w:val="center"/>
          </w:tcPr>
          <w:p w:rsidR="003D5DCA" w:rsidRDefault="003D5DCA" w:rsidP="00E270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478" w:type="dxa"/>
            <w:shd w:val="clear" w:color="auto" w:fill="F2F2F2" w:themeFill="background1" w:themeFillShade="F2"/>
          </w:tcPr>
          <w:p w:rsidR="003D5DCA" w:rsidRDefault="00FC3CA4" w:rsidP="00B56542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Data ważności z certyfika</w:t>
            </w:r>
            <w:r w:rsidR="00D434EC">
              <w:rPr>
                <w:rFonts w:ascii="Calibri" w:hAnsi="Calibri" w:cs="Arial"/>
                <w:sz w:val="16"/>
                <w:szCs w:val="16"/>
              </w:rPr>
              <w:t>tu</w:t>
            </w:r>
          </w:p>
        </w:tc>
        <w:tc>
          <w:tcPr>
            <w:tcW w:w="2478" w:type="dxa"/>
            <w:vAlign w:val="center"/>
          </w:tcPr>
          <w:p w:rsidR="003D5DCA" w:rsidRDefault="003D5DCA" w:rsidP="00E270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:rsidR="00F53B9E" w:rsidRPr="00F225EF" w:rsidRDefault="00F53B9E" w:rsidP="00F53B9E">
      <w:pPr>
        <w:ind w:left="113"/>
        <w:jc w:val="both"/>
        <w:rPr>
          <w:rFonts w:ascii="Calibri" w:hAnsi="Calibri" w:cs="Arial"/>
          <w:sz w:val="14"/>
          <w:szCs w:val="16"/>
        </w:rPr>
      </w:pPr>
      <w:bookmarkStart w:id="0" w:name="_Hlk176846090"/>
      <w:r w:rsidRPr="00F225EF">
        <w:rPr>
          <w:rFonts w:ascii="Calibri" w:hAnsi="Calibri" w:cs="Arial"/>
          <w:sz w:val="14"/>
          <w:szCs w:val="16"/>
          <w:vertAlign w:val="superscript"/>
        </w:rPr>
        <w:t>1</w:t>
      </w:r>
      <w:r w:rsidRPr="00F225EF">
        <w:rPr>
          <w:rFonts w:ascii="Calibri" w:hAnsi="Calibri" w:cs="Arial"/>
          <w:sz w:val="14"/>
          <w:szCs w:val="16"/>
        </w:rPr>
        <w:t xml:space="preserve"> MT</w:t>
      </w:r>
      <w:r>
        <w:rPr>
          <w:rFonts w:ascii="Calibri" w:hAnsi="Calibri" w:cs="Arial"/>
          <w:sz w:val="14"/>
          <w:szCs w:val="16"/>
        </w:rPr>
        <w:t xml:space="preserve"> </w:t>
      </w:r>
      <w:r w:rsidRPr="00F225EF">
        <w:rPr>
          <w:rFonts w:ascii="Calibri" w:hAnsi="Calibri" w:cs="Arial"/>
          <w:sz w:val="14"/>
          <w:szCs w:val="16"/>
        </w:rPr>
        <w:t xml:space="preserve">– magnetyczno-proszkowe, MRT – magnetyczne lin stalowych, VT – wizualne, UT – ultradźwiękowe, </w:t>
      </w:r>
      <w:r>
        <w:rPr>
          <w:rFonts w:ascii="Calibri" w:hAnsi="Calibri" w:cs="Arial"/>
          <w:sz w:val="14"/>
          <w:szCs w:val="16"/>
        </w:rPr>
        <w:t>PT – badania penetracyjne,</w:t>
      </w:r>
      <w:r w:rsidRPr="00F225EF">
        <w:rPr>
          <w:rFonts w:ascii="Calibri" w:hAnsi="Calibri" w:cs="Arial"/>
          <w:sz w:val="14"/>
          <w:szCs w:val="16"/>
        </w:rPr>
        <w:t xml:space="preserve"> RT* – badania radiograficzne</w:t>
      </w:r>
      <w:r>
        <w:rPr>
          <w:rFonts w:ascii="Calibri" w:hAnsi="Calibri" w:cs="Arial"/>
          <w:sz w:val="14"/>
          <w:szCs w:val="16"/>
        </w:rPr>
        <w:t xml:space="preserve"> </w:t>
      </w:r>
    </w:p>
    <w:p w:rsidR="00F53B9E" w:rsidRDefault="00F53B9E" w:rsidP="00F53B9E">
      <w:pPr>
        <w:ind w:left="181" w:hanging="68"/>
        <w:jc w:val="both"/>
        <w:rPr>
          <w:rFonts w:ascii="Calibri" w:hAnsi="Calibri" w:cs="Arial"/>
          <w:sz w:val="14"/>
          <w:szCs w:val="16"/>
        </w:rPr>
      </w:pPr>
      <w:r w:rsidRPr="00F225EF">
        <w:rPr>
          <w:rFonts w:ascii="Calibri" w:hAnsi="Calibri" w:cs="Arial"/>
          <w:sz w:val="14"/>
          <w:szCs w:val="16"/>
          <w:vertAlign w:val="superscript"/>
        </w:rPr>
        <w:t>2</w:t>
      </w:r>
      <w:r w:rsidRPr="00F225EF">
        <w:rPr>
          <w:rFonts w:ascii="Calibri" w:hAnsi="Calibri" w:cs="Arial"/>
          <w:sz w:val="14"/>
          <w:szCs w:val="16"/>
        </w:rPr>
        <w:t xml:space="preserve"> c – odlew</w:t>
      </w:r>
      <w:r>
        <w:rPr>
          <w:rFonts w:ascii="Calibri" w:hAnsi="Calibri" w:cs="Arial"/>
          <w:sz w:val="14"/>
          <w:szCs w:val="16"/>
        </w:rPr>
        <w:t>y</w:t>
      </w:r>
      <w:r w:rsidRPr="00F225EF">
        <w:rPr>
          <w:rFonts w:ascii="Calibri" w:hAnsi="Calibri" w:cs="Arial"/>
          <w:sz w:val="14"/>
          <w:szCs w:val="16"/>
        </w:rPr>
        <w:t>, f – odkuwk</w:t>
      </w:r>
      <w:r>
        <w:rPr>
          <w:rFonts w:ascii="Calibri" w:hAnsi="Calibri" w:cs="Arial"/>
          <w:sz w:val="14"/>
          <w:szCs w:val="16"/>
        </w:rPr>
        <w:t>i</w:t>
      </w:r>
      <w:r w:rsidRPr="00F225EF">
        <w:rPr>
          <w:rFonts w:ascii="Calibri" w:hAnsi="Calibri" w:cs="Arial"/>
          <w:sz w:val="14"/>
          <w:szCs w:val="16"/>
        </w:rPr>
        <w:t>, wp – wyroby przerabiane plastycznie</w:t>
      </w:r>
      <w:r>
        <w:rPr>
          <w:rFonts w:ascii="Calibri" w:hAnsi="Calibri" w:cs="Arial"/>
          <w:sz w:val="14"/>
          <w:szCs w:val="16"/>
        </w:rPr>
        <w:t xml:space="preserve">, z wyjątkiem odkuwek </w:t>
      </w:r>
      <w:r w:rsidRPr="00F225EF">
        <w:rPr>
          <w:rFonts w:ascii="Calibri" w:hAnsi="Calibri" w:cs="Arial"/>
          <w:sz w:val="14"/>
          <w:szCs w:val="16"/>
        </w:rPr>
        <w:t>, t – rury różnych średnic</w:t>
      </w:r>
      <w:r>
        <w:rPr>
          <w:rFonts w:ascii="Calibri" w:hAnsi="Calibri" w:cs="Arial"/>
          <w:sz w:val="14"/>
          <w:szCs w:val="16"/>
        </w:rPr>
        <w:t xml:space="preserve"> (bez szwu, spawane, materiały żelazne i nieżelazne</w:t>
      </w:r>
      <w:r w:rsidRPr="00F225EF">
        <w:rPr>
          <w:rFonts w:ascii="Calibri" w:hAnsi="Calibri" w:cs="Arial"/>
          <w:sz w:val="14"/>
          <w:szCs w:val="16"/>
        </w:rPr>
        <w:t>,</w:t>
      </w:r>
      <w:r>
        <w:rPr>
          <w:rFonts w:ascii="Calibri" w:hAnsi="Calibri" w:cs="Arial"/>
          <w:sz w:val="14"/>
          <w:szCs w:val="16"/>
        </w:rPr>
        <w:t xml:space="preserve"> włączając w to </w:t>
      </w:r>
      <w:r w:rsidRPr="00F225EF">
        <w:rPr>
          <w:rFonts w:ascii="Calibri" w:hAnsi="Calibri" w:cs="Arial"/>
          <w:sz w:val="14"/>
          <w:szCs w:val="16"/>
        </w:rPr>
        <w:t>wyrob</w:t>
      </w:r>
      <w:r>
        <w:rPr>
          <w:rFonts w:ascii="Calibri" w:hAnsi="Calibri" w:cs="Arial"/>
          <w:sz w:val="14"/>
          <w:szCs w:val="16"/>
        </w:rPr>
        <w:t>y</w:t>
      </w:r>
      <w:r w:rsidRPr="00F225EF">
        <w:rPr>
          <w:rFonts w:ascii="Calibri" w:hAnsi="Calibri" w:cs="Arial"/>
          <w:sz w:val="14"/>
          <w:szCs w:val="16"/>
        </w:rPr>
        <w:t xml:space="preserve"> płaski</w:t>
      </w:r>
      <w:r>
        <w:rPr>
          <w:rFonts w:ascii="Calibri" w:hAnsi="Calibri" w:cs="Arial"/>
          <w:sz w:val="14"/>
          <w:szCs w:val="16"/>
        </w:rPr>
        <w:t>e</w:t>
      </w:r>
      <w:r w:rsidRPr="00F225EF">
        <w:rPr>
          <w:rFonts w:ascii="Calibri" w:hAnsi="Calibri" w:cs="Arial"/>
          <w:sz w:val="14"/>
          <w:szCs w:val="16"/>
        </w:rPr>
        <w:t xml:space="preserve"> do </w:t>
      </w:r>
      <w:r>
        <w:rPr>
          <w:rFonts w:ascii="Calibri" w:hAnsi="Calibri" w:cs="Arial"/>
          <w:sz w:val="14"/>
          <w:szCs w:val="16"/>
        </w:rPr>
        <w:t>produkcji</w:t>
      </w:r>
      <w:r w:rsidRPr="00F225EF">
        <w:rPr>
          <w:rFonts w:ascii="Calibri" w:hAnsi="Calibri" w:cs="Arial"/>
          <w:sz w:val="14"/>
          <w:szCs w:val="16"/>
        </w:rPr>
        <w:t xml:space="preserve"> rur spawanych</w:t>
      </w:r>
      <w:r>
        <w:rPr>
          <w:rFonts w:ascii="Calibri" w:hAnsi="Calibri" w:cs="Arial"/>
          <w:sz w:val="14"/>
          <w:szCs w:val="16"/>
        </w:rPr>
        <w:t>)</w:t>
      </w:r>
      <w:r w:rsidRPr="00F225EF">
        <w:rPr>
          <w:rFonts w:ascii="Calibri" w:hAnsi="Calibri" w:cs="Arial"/>
          <w:sz w:val="14"/>
          <w:szCs w:val="16"/>
        </w:rPr>
        <w:t xml:space="preserve">, w – </w:t>
      </w:r>
      <w:r>
        <w:rPr>
          <w:rFonts w:ascii="Calibri" w:hAnsi="Calibri" w:cs="Arial"/>
          <w:sz w:val="14"/>
          <w:szCs w:val="16"/>
        </w:rPr>
        <w:t>złącza</w:t>
      </w:r>
      <w:r w:rsidRPr="00F225EF">
        <w:rPr>
          <w:rFonts w:ascii="Calibri" w:hAnsi="Calibri" w:cs="Arial"/>
          <w:sz w:val="14"/>
          <w:szCs w:val="16"/>
        </w:rPr>
        <w:t xml:space="preserve"> spawane</w:t>
      </w:r>
      <w:r>
        <w:rPr>
          <w:rFonts w:ascii="Calibri" w:hAnsi="Calibri" w:cs="Arial"/>
          <w:sz w:val="14"/>
          <w:szCs w:val="16"/>
        </w:rPr>
        <w:t xml:space="preserve"> (wszystkie rodzaje spoin i złącza lutowane z materiałów żelaznych i nieżelaznych)</w:t>
      </w:r>
      <w:r w:rsidRPr="00F225EF">
        <w:rPr>
          <w:rFonts w:ascii="Calibri" w:hAnsi="Calibri" w:cs="Arial"/>
          <w:sz w:val="14"/>
          <w:szCs w:val="16"/>
        </w:rPr>
        <w:t>, r</w:t>
      </w:r>
      <w:r>
        <w:rPr>
          <w:rFonts w:ascii="Calibri" w:hAnsi="Calibri" w:cs="Arial"/>
          <w:sz w:val="14"/>
          <w:szCs w:val="16"/>
        </w:rPr>
        <w:t> </w:t>
      </w:r>
      <w:r w:rsidRPr="00F225EF">
        <w:rPr>
          <w:rFonts w:ascii="Calibri" w:hAnsi="Calibri" w:cs="Arial"/>
          <w:sz w:val="14"/>
          <w:szCs w:val="16"/>
        </w:rPr>
        <w:t xml:space="preserve">– liny stalowe, </w:t>
      </w:r>
    </w:p>
    <w:p w:rsidR="00F53B9E" w:rsidRPr="00F225EF" w:rsidRDefault="00F53B9E" w:rsidP="00F53B9E">
      <w:pPr>
        <w:ind w:left="181"/>
        <w:jc w:val="both"/>
        <w:rPr>
          <w:rFonts w:ascii="Calibri" w:hAnsi="Calibri" w:cs="Arial"/>
          <w:sz w:val="14"/>
          <w:szCs w:val="16"/>
        </w:rPr>
      </w:pPr>
      <w:r w:rsidRPr="00F225EF">
        <w:rPr>
          <w:rFonts w:ascii="Calibri" w:hAnsi="Calibri" w:cs="Arial"/>
          <w:sz w:val="14"/>
          <w:szCs w:val="16"/>
        </w:rPr>
        <w:t>cpr – odlewy z żywicy polimerowej</w:t>
      </w:r>
    </w:p>
    <w:p w:rsidR="00F53B9E" w:rsidRPr="00F225EF" w:rsidRDefault="00F53B9E" w:rsidP="00F53B9E">
      <w:pPr>
        <w:ind w:left="113"/>
        <w:jc w:val="both"/>
        <w:rPr>
          <w:rFonts w:ascii="Calibri" w:hAnsi="Calibri"/>
          <w:sz w:val="10"/>
          <w:szCs w:val="10"/>
        </w:rPr>
      </w:pPr>
      <w:r w:rsidRPr="00F225EF">
        <w:rPr>
          <w:rFonts w:ascii="Calibri" w:hAnsi="Calibri" w:cs="Arial"/>
          <w:sz w:val="14"/>
          <w:szCs w:val="16"/>
          <w:vertAlign w:val="superscript"/>
        </w:rPr>
        <w:t>*</w:t>
      </w:r>
      <w:r w:rsidRPr="00F225EF">
        <w:rPr>
          <w:rFonts w:ascii="Calibri" w:hAnsi="Calibri" w:cs="Arial"/>
          <w:sz w:val="14"/>
          <w:szCs w:val="16"/>
        </w:rPr>
        <w:t xml:space="preserve"> Dla metody RT tylko ocena radiogramów stopień 2.</w:t>
      </w:r>
    </w:p>
    <w:bookmarkEnd w:id="0"/>
    <w:p w:rsidR="00E2707C" w:rsidRDefault="00E2707C" w:rsidP="00E2707C">
      <w:pPr>
        <w:ind w:left="113"/>
        <w:jc w:val="both"/>
        <w:rPr>
          <w:rFonts w:ascii="Calibri" w:hAnsi="Calibri"/>
          <w:sz w:val="10"/>
          <w:szCs w:val="1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572"/>
        <w:gridCol w:w="4516"/>
        <w:gridCol w:w="1134"/>
        <w:gridCol w:w="1694"/>
      </w:tblGrid>
      <w:tr w:rsidR="00E2707C" w:rsidTr="003A36C2">
        <w:trPr>
          <w:trHeight w:val="296"/>
        </w:trPr>
        <w:tc>
          <w:tcPr>
            <w:tcW w:w="2572" w:type="dxa"/>
            <w:shd w:val="clear" w:color="auto" w:fill="F2F2F2" w:themeFill="background1" w:themeFillShade="F2"/>
            <w:vAlign w:val="center"/>
          </w:tcPr>
          <w:p w:rsidR="00E2707C" w:rsidRPr="00E2707C" w:rsidRDefault="00E2707C" w:rsidP="00E2707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2707C">
              <w:rPr>
                <w:rFonts w:ascii="Calibri" w:hAnsi="Calibri"/>
                <w:sz w:val="16"/>
                <w:szCs w:val="16"/>
              </w:rPr>
              <w:t>Przedział czasowy roku certyfikacji</w:t>
            </w:r>
          </w:p>
        </w:tc>
        <w:tc>
          <w:tcPr>
            <w:tcW w:w="4516" w:type="dxa"/>
            <w:vAlign w:val="center"/>
          </w:tcPr>
          <w:p w:rsidR="00E2707C" w:rsidRDefault="00E2707C" w:rsidP="00E2707C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E2707C" w:rsidRPr="00E2707C" w:rsidRDefault="00E2707C" w:rsidP="00E2707C">
            <w:pPr>
              <w:rPr>
                <w:rFonts w:ascii="Calibri" w:hAnsi="Calibri"/>
                <w:sz w:val="16"/>
                <w:szCs w:val="16"/>
              </w:rPr>
            </w:pPr>
            <w:r w:rsidRPr="00E2707C">
              <w:rPr>
                <w:rFonts w:ascii="Calibri" w:hAnsi="Calibri"/>
                <w:sz w:val="16"/>
                <w:szCs w:val="16"/>
              </w:rPr>
              <w:t>Strona</w:t>
            </w:r>
          </w:p>
        </w:tc>
        <w:tc>
          <w:tcPr>
            <w:tcW w:w="1694" w:type="dxa"/>
            <w:vAlign w:val="center"/>
          </w:tcPr>
          <w:p w:rsidR="00E2707C" w:rsidRDefault="00E2707C" w:rsidP="00E2707C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</w:tr>
    </w:tbl>
    <w:p w:rsidR="00E2707C" w:rsidRDefault="00E2707C" w:rsidP="00E2707C">
      <w:pPr>
        <w:ind w:left="113"/>
        <w:jc w:val="both"/>
        <w:rPr>
          <w:rFonts w:ascii="Calibri" w:hAnsi="Calibri"/>
          <w:sz w:val="10"/>
          <w:szCs w:val="1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992"/>
        <w:gridCol w:w="4536"/>
        <w:gridCol w:w="1843"/>
        <w:gridCol w:w="1269"/>
      </w:tblGrid>
      <w:tr w:rsidR="00344B6C" w:rsidTr="0084423F">
        <w:trPr>
          <w:trHeight w:val="289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9D34CD" w:rsidRDefault="00344B6C" w:rsidP="00344B6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44B6C">
              <w:rPr>
                <w:rFonts w:ascii="Calibri" w:hAnsi="Calibri"/>
                <w:sz w:val="16"/>
                <w:szCs w:val="16"/>
              </w:rPr>
              <w:t xml:space="preserve">Pozycja </w:t>
            </w:r>
            <w:r w:rsidR="007609E2">
              <w:rPr>
                <w:rFonts w:ascii="Calibri" w:hAnsi="Calibri"/>
                <w:sz w:val="16"/>
                <w:szCs w:val="16"/>
              </w:rPr>
              <w:br/>
            </w:r>
            <w:r w:rsidRPr="00344B6C">
              <w:rPr>
                <w:rFonts w:ascii="Calibri" w:hAnsi="Calibri"/>
                <w:sz w:val="16"/>
                <w:szCs w:val="16"/>
              </w:rPr>
              <w:t>z tablicy C.1</w:t>
            </w:r>
          </w:p>
          <w:p w:rsidR="00344B6C" w:rsidRPr="00344B6C" w:rsidRDefault="00344B6C" w:rsidP="00344B6C">
            <w:pPr>
              <w:jc w:val="center"/>
              <w:rPr>
                <w:rFonts w:ascii="Calibri" w:hAnsi="Calibri"/>
                <w:sz w:val="16"/>
                <w:szCs w:val="16"/>
              </w:rPr>
            </w:pPr>
            <w:bookmarkStart w:id="1" w:name="_GoBack"/>
            <w:bookmarkEnd w:id="1"/>
            <w:r w:rsidRPr="00344B6C">
              <w:rPr>
                <w:rFonts w:ascii="Calibri" w:hAnsi="Calibri"/>
                <w:sz w:val="16"/>
                <w:szCs w:val="16"/>
              </w:rPr>
              <w:t>PN-EN ISO 9712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344B6C" w:rsidRPr="00344B6C" w:rsidRDefault="00344B6C" w:rsidP="00344B6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44B6C">
              <w:rPr>
                <w:rFonts w:ascii="Calibri" w:hAnsi="Calibri"/>
                <w:sz w:val="16"/>
                <w:szCs w:val="16"/>
              </w:rPr>
              <w:t>Data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344B6C" w:rsidRPr="00344B6C" w:rsidRDefault="00344B6C" w:rsidP="00344B6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44B6C">
              <w:rPr>
                <w:rFonts w:ascii="Calibri" w:hAnsi="Calibri"/>
                <w:sz w:val="16"/>
                <w:szCs w:val="16"/>
              </w:rPr>
              <w:t>Działalność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344B6C" w:rsidRPr="00344B6C" w:rsidRDefault="00344B6C" w:rsidP="00344B6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44B6C">
              <w:rPr>
                <w:rFonts w:ascii="Calibri" w:hAnsi="Calibri"/>
                <w:sz w:val="16"/>
                <w:szCs w:val="16"/>
              </w:rPr>
              <w:t>Załącznik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:rsidR="00344B6C" w:rsidRPr="00344B6C" w:rsidRDefault="00344B6C" w:rsidP="00344B6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44B6C">
              <w:rPr>
                <w:rFonts w:ascii="Calibri" w:hAnsi="Calibri"/>
                <w:sz w:val="16"/>
                <w:szCs w:val="16"/>
              </w:rPr>
              <w:t xml:space="preserve">Punkty </w:t>
            </w:r>
            <w:r w:rsidR="007609E2">
              <w:rPr>
                <w:rFonts w:ascii="Calibri" w:hAnsi="Calibri"/>
                <w:sz w:val="16"/>
                <w:szCs w:val="16"/>
              </w:rPr>
              <w:br/>
            </w:r>
            <w:r w:rsidRPr="00344B6C">
              <w:rPr>
                <w:rFonts w:ascii="Calibri" w:hAnsi="Calibri"/>
                <w:sz w:val="16"/>
                <w:szCs w:val="16"/>
              </w:rPr>
              <w:t>z tablicy C.1</w:t>
            </w:r>
          </w:p>
          <w:p w:rsidR="00344B6C" w:rsidRPr="00344B6C" w:rsidRDefault="00344B6C" w:rsidP="00344B6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44B6C">
              <w:rPr>
                <w:rFonts w:ascii="Calibri" w:hAnsi="Calibri"/>
                <w:sz w:val="16"/>
                <w:szCs w:val="16"/>
              </w:rPr>
              <w:t xml:space="preserve">PN-EN </w:t>
            </w:r>
            <w:r w:rsidR="0084423F">
              <w:rPr>
                <w:rFonts w:ascii="Calibri" w:hAnsi="Calibri"/>
                <w:sz w:val="16"/>
                <w:szCs w:val="16"/>
              </w:rPr>
              <w:t xml:space="preserve">ISO </w:t>
            </w:r>
            <w:r w:rsidRPr="00344B6C">
              <w:rPr>
                <w:rFonts w:ascii="Calibri" w:hAnsi="Calibri"/>
                <w:sz w:val="16"/>
                <w:szCs w:val="16"/>
              </w:rPr>
              <w:t>9172</w:t>
            </w:r>
          </w:p>
        </w:tc>
      </w:tr>
      <w:tr w:rsidR="00344B6C" w:rsidTr="0084423F">
        <w:trPr>
          <w:trHeight w:val="641"/>
        </w:trPr>
        <w:tc>
          <w:tcPr>
            <w:tcW w:w="1276" w:type="dxa"/>
            <w:vAlign w:val="center"/>
          </w:tcPr>
          <w:p w:rsidR="00344B6C" w:rsidRDefault="00344B6C" w:rsidP="00344B6C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992" w:type="dxa"/>
            <w:vAlign w:val="center"/>
          </w:tcPr>
          <w:p w:rsidR="00344B6C" w:rsidRDefault="00344B6C" w:rsidP="00344B6C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536" w:type="dxa"/>
            <w:vAlign w:val="center"/>
          </w:tcPr>
          <w:p w:rsidR="00344B6C" w:rsidRDefault="00344B6C" w:rsidP="00344B6C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843" w:type="dxa"/>
            <w:vAlign w:val="center"/>
          </w:tcPr>
          <w:p w:rsidR="00344B6C" w:rsidRDefault="00344B6C" w:rsidP="00344B6C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269" w:type="dxa"/>
            <w:vAlign w:val="center"/>
          </w:tcPr>
          <w:p w:rsidR="00344B6C" w:rsidRDefault="00344B6C" w:rsidP="00344B6C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</w:tr>
      <w:tr w:rsidR="00344B6C" w:rsidTr="0084423F">
        <w:trPr>
          <w:trHeight w:val="641"/>
        </w:trPr>
        <w:tc>
          <w:tcPr>
            <w:tcW w:w="1276" w:type="dxa"/>
            <w:vAlign w:val="center"/>
          </w:tcPr>
          <w:p w:rsidR="00344B6C" w:rsidRDefault="00344B6C" w:rsidP="00344B6C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992" w:type="dxa"/>
            <w:vAlign w:val="center"/>
          </w:tcPr>
          <w:p w:rsidR="00344B6C" w:rsidRDefault="00344B6C" w:rsidP="00344B6C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536" w:type="dxa"/>
            <w:vAlign w:val="center"/>
          </w:tcPr>
          <w:p w:rsidR="00344B6C" w:rsidRDefault="00344B6C" w:rsidP="00344B6C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843" w:type="dxa"/>
            <w:vAlign w:val="center"/>
          </w:tcPr>
          <w:p w:rsidR="00344B6C" w:rsidRDefault="00344B6C" w:rsidP="00344B6C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269" w:type="dxa"/>
            <w:vAlign w:val="center"/>
          </w:tcPr>
          <w:p w:rsidR="00344B6C" w:rsidRDefault="00344B6C" w:rsidP="00344B6C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</w:tr>
      <w:tr w:rsidR="00344B6C" w:rsidTr="0084423F">
        <w:trPr>
          <w:trHeight w:val="641"/>
        </w:trPr>
        <w:tc>
          <w:tcPr>
            <w:tcW w:w="1276" w:type="dxa"/>
            <w:vAlign w:val="center"/>
          </w:tcPr>
          <w:p w:rsidR="00344B6C" w:rsidRDefault="00344B6C" w:rsidP="00344B6C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992" w:type="dxa"/>
            <w:vAlign w:val="center"/>
          </w:tcPr>
          <w:p w:rsidR="00344B6C" w:rsidRDefault="00344B6C" w:rsidP="00344B6C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536" w:type="dxa"/>
            <w:vAlign w:val="center"/>
          </w:tcPr>
          <w:p w:rsidR="00344B6C" w:rsidRDefault="00344B6C" w:rsidP="00344B6C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843" w:type="dxa"/>
            <w:vAlign w:val="center"/>
          </w:tcPr>
          <w:p w:rsidR="00344B6C" w:rsidRDefault="00344B6C" w:rsidP="00344B6C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269" w:type="dxa"/>
            <w:vAlign w:val="center"/>
          </w:tcPr>
          <w:p w:rsidR="00344B6C" w:rsidRDefault="00344B6C" w:rsidP="00344B6C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</w:tr>
      <w:tr w:rsidR="00344B6C" w:rsidTr="0084423F">
        <w:trPr>
          <w:trHeight w:val="641"/>
        </w:trPr>
        <w:tc>
          <w:tcPr>
            <w:tcW w:w="1276" w:type="dxa"/>
            <w:vAlign w:val="center"/>
          </w:tcPr>
          <w:p w:rsidR="00344B6C" w:rsidRDefault="00344B6C" w:rsidP="00344B6C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992" w:type="dxa"/>
            <w:vAlign w:val="center"/>
          </w:tcPr>
          <w:p w:rsidR="00344B6C" w:rsidRDefault="00344B6C" w:rsidP="00344B6C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536" w:type="dxa"/>
            <w:vAlign w:val="center"/>
          </w:tcPr>
          <w:p w:rsidR="00344B6C" w:rsidRDefault="00344B6C" w:rsidP="00344B6C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843" w:type="dxa"/>
            <w:vAlign w:val="center"/>
          </w:tcPr>
          <w:p w:rsidR="00344B6C" w:rsidRDefault="00344B6C" w:rsidP="00344B6C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269" w:type="dxa"/>
            <w:vAlign w:val="center"/>
          </w:tcPr>
          <w:p w:rsidR="00344B6C" w:rsidRDefault="00344B6C" w:rsidP="00344B6C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</w:tr>
      <w:tr w:rsidR="00344B6C" w:rsidTr="0084423F">
        <w:trPr>
          <w:trHeight w:val="641"/>
        </w:trPr>
        <w:tc>
          <w:tcPr>
            <w:tcW w:w="1276" w:type="dxa"/>
            <w:vAlign w:val="center"/>
          </w:tcPr>
          <w:p w:rsidR="00344B6C" w:rsidRDefault="00344B6C" w:rsidP="00344B6C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992" w:type="dxa"/>
            <w:vAlign w:val="center"/>
          </w:tcPr>
          <w:p w:rsidR="00344B6C" w:rsidRDefault="00344B6C" w:rsidP="00344B6C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536" w:type="dxa"/>
            <w:vAlign w:val="center"/>
          </w:tcPr>
          <w:p w:rsidR="00344B6C" w:rsidRDefault="00344B6C" w:rsidP="00344B6C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843" w:type="dxa"/>
            <w:vAlign w:val="center"/>
          </w:tcPr>
          <w:p w:rsidR="00344B6C" w:rsidRDefault="00344B6C" w:rsidP="00344B6C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269" w:type="dxa"/>
            <w:vAlign w:val="center"/>
          </w:tcPr>
          <w:p w:rsidR="00344B6C" w:rsidRDefault="00344B6C" w:rsidP="00344B6C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</w:tr>
      <w:tr w:rsidR="00344B6C" w:rsidTr="0084423F">
        <w:trPr>
          <w:trHeight w:val="641"/>
        </w:trPr>
        <w:tc>
          <w:tcPr>
            <w:tcW w:w="1276" w:type="dxa"/>
            <w:vAlign w:val="center"/>
          </w:tcPr>
          <w:p w:rsidR="00344B6C" w:rsidRDefault="00344B6C" w:rsidP="00344B6C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992" w:type="dxa"/>
            <w:vAlign w:val="center"/>
          </w:tcPr>
          <w:p w:rsidR="00344B6C" w:rsidRDefault="00344B6C" w:rsidP="00344B6C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536" w:type="dxa"/>
            <w:vAlign w:val="center"/>
          </w:tcPr>
          <w:p w:rsidR="00344B6C" w:rsidRDefault="00344B6C" w:rsidP="00344B6C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843" w:type="dxa"/>
            <w:vAlign w:val="center"/>
          </w:tcPr>
          <w:p w:rsidR="00344B6C" w:rsidRDefault="00344B6C" w:rsidP="00344B6C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269" w:type="dxa"/>
            <w:vAlign w:val="center"/>
          </w:tcPr>
          <w:p w:rsidR="00344B6C" w:rsidRDefault="00344B6C" w:rsidP="00344B6C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</w:tr>
      <w:tr w:rsidR="00344B6C" w:rsidTr="0084423F">
        <w:trPr>
          <w:trHeight w:val="641"/>
        </w:trPr>
        <w:tc>
          <w:tcPr>
            <w:tcW w:w="1276" w:type="dxa"/>
            <w:vAlign w:val="center"/>
          </w:tcPr>
          <w:p w:rsidR="00344B6C" w:rsidRDefault="00344B6C" w:rsidP="00344B6C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992" w:type="dxa"/>
            <w:vAlign w:val="center"/>
          </w:tcPr>
          <w:p w:rsidR="00344B6C" w:rsidRDefault="00344B6C" w:rsidP="00344B6C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536" w:type="dxa"/>
            <w:vAlign w:val="center"/>
          </w:tcPr>
          <w:p w:rsidR="00344B6C" w:rsidRDefault="00344B6C" w:rsidP="00344B6C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843" w:type="dxa"/>
            <w:vAlign w:val="center"/>
          </w:tcPr>
          <w:p w:rsidR="00344B6C" w:rsidRDefault="00344B6C" w:rsidP="00344B6C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269" w:type="dxa"/>
            <w:vAlign w:val="center"/>
          </w:tcPr>
          <w:p w:rsidR="00344B6C" w:rsidRDefault="00344B6C" w:rsidP="00344B6C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</w:tr>
      <w:tr w:rsidR="00344B6C" w:rsidTr="0084423F">
        <w:trPr>
          <w:trHeight w:val="641"/>
        </w:trPr>
        <w:tc>
          <w:tcPr>
            <w:tcW w:w="1276" w:type="dxa"/>
            <w:vAlign w:val="center"/>
          </w:tcPr>
          <w:p w:rsidR="00344B6C" w:rsidRDefault="00344B6C" w:rsidP="00344B6C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992" w:type="dxa"/>
            <w:vAlign w:val="center"/>
          </w:tcPr>
          <w:p w:rsidR="00344B6C" w:rsidRDefault="00344B6C" w:rsidP="00344B6C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536" w:type="dxa"/>
            <w:vAlign w:val="center"/>
          </w:tcPr>
          <w:p w:rsidR="00344B6C" w:rsidRDefault="00344B6C" w:rsidP="00344B6C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843" w:type="dxa"/>
            <w:vAlign w:val="center"/>
          </w:tcPr>
          <w:p w:rsidR="00344B6C" w:rsidRDefault="00344B6C" w:rsidP="00344B6C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269" w:type="dxa"/>
            <w:vAlign w:val="center"/>
          </w:tcPr>
          <w:p w:rsidR="00344B6C" w:rsidRDefault="00344B6C" w:rsidP="00344B6C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</w:tr>
      <w:tr w:rsidR="00344B6C" w:rsidTr="0084423F">
        <w:trPr>
          <w:trHeight w:val="641"/>
        </w:trPr>
        <w:tc>
          <w:tcPr>
            <w:tcW w:w="1276" w:type="dxa"/>
            <w:vAlign w:val="center"/>
          </w:tcPr>
          <w:p w:rsidR="00344B6C" w:rsidRDefault="00344B6C" w:rsidP="00344B6C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992" w:type="dxa"/>
            <w:vAlign w:val="center"/>
          </w:tcPr>
          <w:p w:rsidR="00344B6C" w:rsidRDefault="00344B6C" w:rsidP="00344B6C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536" w:type="dxa"/>
            <w:vAlign w:val="center"/>
          </w:tcPr>
          <w:p w:rsidR="00344B6C" w:rsidRDefault="00344B6C" w:rsidP="00344B6C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843" w:type="dxa"/>
            <w:vAlign w:val="center"/>
          </w:tcPr>
          <w:p w:rsidR="00344B6C" w:rsidRDefault="00344B6C" w:rsidP="00344B6C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269" w:type="dxa"/>
            <w:vAlign w:val="center"/>
          </w:tcPr>
          <w:p w:rsidR="00344B6C" w:rsidRDefault="00344B6C" w:rsidP="00344B6C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</w:tr>
      <w:tr w:rsidR="00344B6C" w:rsidTr="0084423F">
        <w:trPr>
          <w:trHeight w:val="641"/>
        </w:trPr>
        <w:tc>
          <w:tcPr>
            <w:tcW w:w="1276" w:type="dxa"/>
            <w:vAlign w:val="center"/>
          </w:tcPr>
          <w:p w:rsidR="00344B6C" w:rsidRDefault="00344B6C" w:rsidP="00344B6C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992" w:type="dxa"/>
            <w:vAlign w:val="center"/>
          </w:tcPr>
          <w:p w:rsidR="00344B6C" w:rsidRDefault="00344B6C" w:rsidP="00344B6C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536" w:type="dxa"/>
            <w:vAlign w:val="center"/>
          </w:tcPr>
          <w:p w:rsidR="00344B6C" w:rsidRDefault="00344B6C" w:rsidP="00344B6C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843" w:type="dxa"/>
            <w:vAlign w:val="center"/>
          </w:tcPr>
          <w:p w:rsidR="00344B6C" w:rsidRDefault="00344B6C" w:rsidP="00344B6C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269" w:type="dxa"/>
            <w:vAlign w:val="center"/>
          </w:tcPr>
          <w:p w:rsidR="00344B6C" w:rsidRDefault="00344B6C" w:rsidP="00344B6C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</w:tr>
      <w:tr w:rsidR="00F033A9" w:rsidTr="0084423F">
        <w:trPr>
          <w:trHeight w:val="641"/>
        </w:trPr>
        <w:tc>
          <w:tcPr>
            <w:tcW w:w="1276" w:type="dxa"/>
            <w:vAlign w:val="center"/>
          </w:tcPr>
          <w:p w:rsidR="00F033A9" w:rsidRDefault="00F033A9" w:rsidP="00344B6C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992" w:type="dxa"/>
            <w:vAlign w:val="center"/>
          </w:tcPr>
          <w:p w:rsidR="00F033A9" w:rsidRDefault="00F033A9" w:rsidP="00344B6C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536" w:type="dxa"/>
            <w:vAlign w:val="center"/>
          </w:tcPr>
          <w:p w:rsidR="00F033A9" w:rsidRDefault="00F033A9" w:rsidP="00344B6C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843" w:type="dxa"/>
            <w:vAlign w:val="center"/>
          </w:tcPr>
          <w:p w:rsidR="00F033A9" w:rsidRDefault="00F033A9" w:rsidP="00344B6C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269" w:type="dxa"/>
            <w:vAlign w:val="center"/>
          </w:tcPr>
          <w:p w:rsidR="00F033A9" w:rsidRDefault="00F033A9" w:rsidP="00344B6C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</w:tr>
    </w:tbl>
    <w:p w:rsidR="000213F5" w:rsidRPr="00F033A9" w:rsidRDefault="00F033A9" w:rsidP="00F033A9">
      <w:pPr>
        <w:ind w:firstLine="709"/>
        <w:rPr>
          <w:rFonts w:ascii="Calibri" w:hAnsi="Calibri" w:cs="Arial"/>
          <w:i/>
          <w:sz w:val="16"/>
          <w:szCs w:val="16"/>
        </w:rPr>
      </w:pPr>
      <w:r w:rsidRPr="00F033A9">
        <w:rPr>
          <w:rFonts w:ascii="Calibri" w:hAnsi="Calibri" w:cs="Arial"/>
          <w:i/>
          <w:sz w:val="16"/>
          <w:szCs w:val="16"/>
        </w:rPr>
        <w:t>Aktywność w dniach jest osiągalna poprzez podzielenie poprzez podzielenie całkowitej liczby skumulowanych godzin przez 7.</w:t>
      </w:r>
    </w:p>
    <w:p w:rsidR="00F033A9" w:rsidRDefault="00F033A9" w:rsidP="00F033A9">
      <w:pPr>
        <w:jc w:val="center"/>
        <w:rPr>
          <w:rFonts w:ascii="Calibri" w:hAnsi="Calibri" w:cs="Arial"/>
          <w:sz w:val="16"/>
          <w:szCs w:val="16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960"/>
        <w:gridCol w:w="4956"/>
      </w:tblGrid>
      <w:tr w:rsidR="00B5300E" w:rsidTr="003A36C2">
        <w:trPr>
          <w:trHeight w:val="1802"/>
        </w:trPr>
        <w:tc>
          <w:tcPr>
            <w:tcW w:w="4960" w:type="dxa"/>
            <w:vAlign w:val="bottom"/>
          </w:tcPr>
          <w:p w:rsidR="00B5300E" w:rsidRPr="007C5862" w:rsidRDefault="00B5300E" w:rsidP="00B5300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C5862">
              <w:rPr>
                <w:rFonts w:ascii="Calibri" w:hAnsi="Calibri" w:cs="Arial"/>
                <w:sz w:val="16"/>
                <w:szCs w:val="16"/>
              </w:rPr>
              <w:t>Pieczątka firmy oraz podpis Pracodawcy</w:t>
            </w:r>
          </w:p>
        </w:tc>
        <w:tc>
          <w:tcPr>
            <w:tcW w:w="4956" w:type="dxa"/>
            <w:vAlign w:val="bottom"/>
          </w:tcPr>
          <w:p w:rsidR="00B5300E" w:rsidRPr="007C5862" w:rsidRDefault="00B5300E" w:rsidP="00B5300E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7C5862">
              <w:rPr>
                <w:rFonts w:ascii="Calibri" w:hAnsi="Calibri" w:cs="Arial"/>
                <w:sz w:val="14"/>
                <w:szCs w:val="14"/>
              </w:rPr>
              <w:t>Podpis Wnioskującego</w:t>
            </w:r>
          </w:p>
        </w:tc>
      </w:tr>
    </w:tbl>
    <w:p w:rsidR="00B5300E" w:rsidRPr="00005BF8" w:rsidRDefault="00B5300E" w:rsidP="00B56542">
      <w:pPr>
        <w:jc w:val="both"/>
        <w:rPr>
          <w:rFonts w:ascii="Calibri" w:hAnsi="Calibri" w:cs="Arial"/>
          <w:sz w:val="16"/>
          <w:szCs w:val="16"/>
        </w:rPr>
      </w:pPr>
    </w:p>
    <w:sectPr w:rsidR="00B5300E" w:rsidRPr="00005BF8" w:rsidSect="00CE76D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851" w:bottom="1418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C70" w:rsidRDefault="00DB5C70" w:rsidP="008F3ACC">
      <w:r>
        <w:separator/>
      </w:r>
    </w:p>
  </w:endnote>
  <w:endnote w:type="continuationSeparator" w:id="0">
    <w:p w:rsidR="00DB5C70" w:rsidRDefault="00DB5C70" w:rsidP="008F3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687" w:rsidRDefault="00452687" w:rsidP="00227BBC">
    <w:pPr>
      <w:pStyle w:val="Stopka"/>
      <w:jc w:val="right"/>
      <w:rPr>
        <w:rFonts w:ascii="Arial" w:hAnsi="Arial" w:cs="Arial"/>
        <w:sz w:val="12"/>
        <w:szCs w:val="12"/>
      </w:rPr>
    </w:pPr>
  </w:p>
  <w:tbl>
    <w:tblPr>
      <w:tblW w:w="5000" w:type="pct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7931"/>
      <w:gridCol w:w="1990"/>
    </w:tblGrid>
    <w:tr w:rsidR="00452687" w:rsidTr="00B4686D">
      <w:tc>
        <w:tcPr>
          <w:tcW w:w="3997" w:type="pct"/>
          <w:tcMar>
            <w:top w:w="0" w:type="dxa"/>
            <w:left w:w="108" w:type="dxa"/>
            <w:bottom w:w="0" w:type="dxa"/>
            <w:right w:w="108" w:type="dxa"/>
          </w:tcMar>
        </w:tcPr>
        <w:p w:rsidR="00452687" w:rsidRDefault="00452687" w:rsidP="001F54E3">
          <w:pPr>
            <w:pStyle w:val="Stopka"/>
            <w:rPr>
              <w:rFonts w:ascii="Calibri" w:hAnsi="Calibri"/>
              <w:b/>
              <w:sz w:val="16"/>
              <w:szCs w:val="16"/>
            </w:rPr>
          </w:pPr>
          <w:r w:rsidRPr="007C5862">
            <w:rPr>
              <w:rFonts w:ascii="Calibri" w:hAnsi="Calibri"/>
              <w:b/>
              <w:sz w:val="16"/>
              <w:szCs w:val="16"/>
            </w:rPr>
            <w:t>Fco-</w:t>
          </w:r>
          <w:r w:rsidR="00F52911">
            <w:rPr>
              <w:rFonts w:ascii="Calibri" w:hAnsi="Calibri"/>
              <w:b/>
              <w:sz w:val="16"/>
              <w:szCs w:val="16"/>
            </w:rPr>
            <w:t>13</w:t>
          </w:r>
          <w:r w:rsidRPr="007C5862">
            <w:rPr>
              <w:rFonts w:ascii="Calibri" w:hAnsi="Calibri"/>
              <w:b/>
              <w:sz w:val="16"/>
              <w:szCs w:val="16"/>
            </w:rPr>
            <w:t>_202</w:t>
          </w:r>
          <w:r w:rsidR="007C5862" w:rsidRPr="007C5862">
            <w:rPr>
              <w:rFonts w:ascii="Calibri" w:hAnsi="Calibri"/>
              <w:b/>
              <w:sz w:val="16"/>
              <w:szCs w:val="16"/>
            </w:rPr>
            <w:t>4</w:t>
          </w:r>
          <w:r w:rsidRPr="007C5862">
            <w:rPr>
              <w:rFonts w:ascii="Calibri" w:hAnsi="Calibri"/>
              <w:b/>
              <w:sz w:val="16"/>
              <w:szCs w:val="16"/>
            </w:rPr>
            <w:t>0</w:t>
          </w:r>
          <w:r w:rsidR="007C5862" w:rsidRPr="007C5862">
            <w:rPr>
              <w:rFonts w:ascii="Calibri" w:hAnsi="Calibri"/>
              <w:b/>
              <w:sz w:val="16"/>
              <w:szCs w:val="16"/>
            </w:rPr>
            <w:t>9</w:t>
          </w:r>
          <w:r w:rsidR="00AE25B9">
            <w:rPr>
              <w:rFonts w:ascii="Calibri" w:hAnsi="Calibri"/>
              <w:b/>
              <w:sz w:val="16"/>
              <w:szCs w:val="16"/>
            </w:rPr>
            <w:t>20</w:t>
          </w:r>
          <w:r w:rsidR="00240EBD">
            <w:rPr>
              <w:rFonts w:ascii="Calibri" w:hAnsi="Calibri"/>
              <w:b/>
              <w:sz w:val="16"/>
              <w:szCs w:val="16"/>
            </w:rPr>
            <w:t>-1</w:t>
          </w:r>
        </w:p>
      </w:tc>
      <w:tc>
        <w:tcPr>
          <w:tcW w:w="1003" w:type="pct"/>
          <w:tcMar>
            <w:top w:w="0" w:type="dxa"/>
            <w:left w:w="108" w:type="dxa"/>
            <w:bottom w:w="0" w:type="dxa"/>
            <w:right w:w="108" w:type="dxa"/>
          </w:tcMar>
        </w:tcPr>
        <w:p w:rsidR="00452687" w:rsidRDefault="00452687" w:rsidP="00227BBC">
          <w:pPr>
            <w:jc w:val="right"/>
          </w:pPr>
          <w:r>
            <w:rPr>
              <w:rFonts w:ascii="Calibri" w:hAnsi="Calibri"/>
              <w:b/>
              <w:sz w:val="16"/>
              <w:szCs w:val="16"/>
            </w:rPr>
            <w:t>Strona</w:t>
          </w:r>
          <w:r w:rsidR="00D433D5">
            <w:rPr>
              <w:rFonts w:ascii="Calibri" w:hAnsi="Calibri"/>
              <w:b/>
              <w:sz w:val="16"/>
              <w:szCs w:val="16"/>
            </w:rPr>
            <w:t xml:space="preserve">  …. </w:t>
          </w:r>
          <w:r>
            <w:rPr>
              <w:rFonts w:ascii="Calibri" w:hAnsi="Calibri"/>
              <w:b/>
              <w:sz w:val="16"/>
              <w:szCs w:val="16"/>
            </w:rPr>
            <w:t xml:space="preserve">  </w:t>
          </w:r>
          <w:r w:rsidR="00D433D5">
            <w:rPr>
              <w:rFonts w:ascii="Calibri" w:hAnsi="Calibri"/>
              <w:b/>
              <w:sz w:val="16"/>
              <w:szCs w:val="16"/>
            </w:rPr>
            <w:t>z ….</w:t>
          </w:r>
          <w:r>
            <w:rPr>
              <w:rFonts w:ascii="Calibri" w:hAnsi="Calibri"/>
              <w:b/>
              <w:sz w:val="16"/>
              <w:szCs w:val="16"/>
            </w:rPr>
            <w:t xml:space="preserve"> </w:t>
          </w:r>
        </w:p>
      </w:tc>
    </w:tr>
  </w:tbl>
  <w:p w:rsidR="00452687" w:rsidRPr="00227BBC" w:rsidRDefault="00D433D5" w:rsidP="00227BBC">
    <w:pPr>
      <w:pStyle w:val="Stopka"/>
      <w:rPr>
        <w:sz w:val="2"/>
        <w:szCs w:val="2"/>
      </w:rPr>
    </w:pPr>
    <w:r>
      <w:rPr>
        <w:sz w:val="2"/>
        <w:szCs w:val="2"/>
      </w:rPr>
      <w:t>….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687" w:rsidRDefault="00452687">
    <w:pPr>
      <w:pStyle w:val="Stopk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Po przekazaniu do TDT informacje chronione</w:t>
    </w:r>
  </w:p>
  <w:p w:rsidR="00452687" w:rsidRDefault="00452687">
    <w:pPr>
      <w:pStyle w:val="Stopka"/>
      <w:jc w:val="right"/>
      <w:rPr>
        <w:rFonts w:ascii="Arial" w:hAnsi="Arial" w:cs="Arial"/>
        <w:sz w:val="12"/>
        <w:szCs w:val="12"/>
      </w:rPr>
    </w:pPr>
  </w:p>
  <w:tbl>
    <w:tblPr>
      <w:tblW w:w="9889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7905"/>
      <w:gridCol w:w="1984"/>
    </w:tblGrid>
    <w:tr w:rsidR="00452687">
      <w:tc>
        <w:tcPr>
          <w:tcW w:w="7905" w:type="dxa"/>
          <w:tcMar>
            <w:top w:w="0" w:type="dxa"/>
            <w:left w:w="108" w:type="dxa"/>
            <w:bottom w:w="0" w:type="dxa"/>
            <w:right w:w="108" w:type="dxa"/>
          </w:tcMar>
        </w:tcPr>
        <w:p w:rsidR="00452687" w:rsidRDefault="00452687" w:rsidP="00227BBC">
          <w:pPr>
            <w:pStyle w:val="Stopka"/>
            <w:rPr>
              <w:rFonts w:ascii="Calibri" w:hAnsi="Calibri"/>
              <w:b/>
              <w:sz w:val="16"/>
              <w:szCs w:val="16"/>
            </w:rPr>
          </w:pPr>
          <w:r>
            <w:rPr>
              <w:rFonts w:ascii="Calibri" w:hAnsi="Calibri"/>
              <w:b/>
              <w:sz w:val="16"/>
              <w:szCs w:val="16"/>
            </w:rPr>
            <w:t>Fcp-01_A_20150320-12</w:t>
          </w:r>
        </w:p>
      </w:tc>
      <w:tc>
        <w:tcPr>
          <w:tcW w:w="1984" w:type="dxa"/>
          <w:tcMar>
            <w:top w:w="0" w:type="dxa"/>
            <w:left w:w="108" w:type="dxa"/>
            <w:bottom w:w="0" w:type="dxa"/>
            <w:right w:w="108" w:type="dxa"/>
          </w:tcMar>
        </w:tcPr>
        <w:p w:rsidR="00452687" w:rsidRDefault="00452687">
          <w:pPr>
            <w:jc w:val="right"/>
          </w:pPr>
          <w:r>
            <w:rPr>
              <w:rFonts w:ascii="Calibri" w:hAnsi="Calibri"/>
              <w:b/>
              <w:sz w:val="16"/>
              <w:szCs w:val="16"/>
            </w:rPr>
            <w:t xml:space="preserve">Strona </w:t>
          </w:r>
          <w:r>
            <w:rPr>
              <w:rFonts w:ascii="Calibri" w:hAnsi="Calibri"/>
              <w:b/>
              <w:sz w:val="16"/>
              <w:szCs w:val="16"/>
            </w:rPr>
            <w:fldChar w:fldCharType="begin"/>
          </w:r>
          <w:r>
            <w:rPr>
              <w:rFonts w:ascii="Calibri" w:hAnsi="Calibri"/>
              <w:b/>
              <w:sz w:val="16"/>
              <w:szCs w:val="16"/>
            </w:rPr>
            <w:instrText xml:space="preserve"> PAGE </w:instrText>
          </w:r>
          <w:r>
            <w:rPr>
              <w:rFonts w:ascii="Calibri" w:hAnsi="Calibri"/>
              <w:b/>
              <w:sz w:val="16"/>
              <w:szCs w:val="16"/>
            </w:rPr>
            <w:fldChar w:fldCharType="separate"/>
          </w:r>
          <w:r>
            <w:rPr>
              <w:rFonts w:ascii="Calibri" w:hAnsi="Calibri"/>
              <w:b/>
              <w:noProof/>
              <w:sz w:val="16"/>
              <w:szCs w:val="16"/>
            </w:rPr>
            <w:t>1</w:t>
          </w:r>
          <w:r>
            <w:rPr>
              <w:rFonts w:ascii="Calibri" w:hAnsi="Calibri"/>
              <w:b/>
              <w:sz w:val="16"/>
              <w:szCs w:val="16"/>
            </w:rPr>
            <w:fldChar w:fldCharType="end"/>
          </w:r>
          <w:r>
            <w:rPr>
              <w:rFonts w:ascii="Calibri" w:hAnsi="Calibri"/>
              <w:b/>
              <w:sz w:val="16"/>
              <w:szCs w:val="16"/>
            </w:rPr>
            <w:t xml:space="preserve"> z </w:t>
          </w:r>
          <w:r>
            <w:rPr>
              <w:rFonts w:ascii="Calibri" w:hAnsi="Calibri"/>
              <w:b/>
              <w:sz w:val="16"/>
              <w:szCs w:val="16"/>
            </w:rPr>
            <w:fldChar w:fldCharType="begin"/>
          </w:r>
          <w:r>
            <w:rPr>
              <w:rFonts w:ascii="Calibri" w:hAnsi="Calibri"/>
              <w:b/>
              <w:sz w:val="16"/>
              <w:szCs w:val="16"/>
            </w:rPr>
            <w:instrText xml:space="preserve"> NUMPAGES </w:instrText>
          </w:r>
          <w:r>
            <w:rPr>
              <w:rFonts w:ascii="Calibri" w:hAnsi="Calibri"/>
              <w:b/>
              <w:sz w:val="16"/>
              <w:szCs w:val="16"/>
            </w:rPr>
            <w:fldChar w:fldCharType="separate"/>
          </w:r>
          <w:r>
            <w:rPr>
              <w:rFonts w:ascii="Calibri" w:hAnsi="Calibri"/>
              <w:b/>
              <w:noProof/>
              <w:sz w:val="16"/>
              <w:szCs w:val="16"/>
            </w:rPr>
            <w:t>2</w:t>
          </w:r>
          <w:r>
            <w:rPr>
              <w:rFonts w:ascii="Calibri" w:hAnsi="Calibri"/>
              <w:b/>
              <w:sz w:val="16"/>
              <w:szCs w:val="16"/>
            </w:rPr>
            <w:fldChar w:fldCharType="end"/>
          </w:r>
        </w:p>
      </w:tc>
    </w:tr>
  </w:tbl>
  <w:p w:rsidR="00452687" w:rsidRDefault="00452687">
    <w:pPr>
      <w:pStyle w:val="Stopka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C70" w:rsidRDefault="00DB5C70" w:rsidP="008F3ACC">
      <w:r w:rsidRPr="008F3ACC">
        <w:rPr>
          <w:color w:val="000000"/>
        </w:rPr>
        <w:separator/>
      </w:r>
    </w:p>
  </w:footnote>
  <w:footnote w:type="continuationSeparator" w:id="0">
    <w:p w:rsidR="00DB5C70" w:rsidRDefault="00DB5C70" w:rsidP="008F3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921"/>
    </w:tblGrid>
    <w:tr w:rsidR="00452687" w:rsidTr="00B4686D">
      <w:trPr>
        <w:trHeight w:hRule="exact" w:val="283"/>
      </w:trPr>
      <w:tc>
        <w:tcPr>
          <w:tcW w:w="5000" w:type="pct"/>
          <w:tcBorders>
            <w:bottom w:val="single" w:sz="18" w:space="0" w:color="00008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452687" w:rsidRDefault="00452687" w:rsidP="009D0C4B">
          <w:pPr>
            <w:pStyle w:val="Nagwek"/>
            <w:tabs>
              <w:tab w:val="clear" w:pos="4536"/>
              <w:tab w:val="clear" w:pos="9072"/>
            </w:tabs>
            <w:ind w:left="34" w:right="-112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TRANSPORTOWY DOZÓR TECHNICZNY</w:t>
          </w:r>
        </w:p>
      </w:tc>
    </w:tr>
  </w:tbl>
  <w:p w:rsidR="00452687" w:rsidRPr="009D0C4B" w:rsidRDefault="00452687">
    <w:pPr>
      <w:pStyle w:val="Nagwek"/>
      <w:rPr>
        <w:sz w:val="6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7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777"/>
    </w:tblGrid>
    <w:tr w:rsidR="00452687">
      <w:trPr>
        <w:trHeight w:hRule="exact" w:val="397"/>
      </w:trPr>
      <w:tc>
        <w:tcPr>
          <w:tcW w:w="9777" w:type="dxa"/>
          <w:tcBorders>
            <w:bottom w:val="single" w:sz="18" w:space="0" w:color="00008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452687" w:rsidRDefault="00452687">
          <w:pPr>
            <w:pStyle w:val="Nagwek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TRANSPORTOWY DOZÓR TECHNICZNY</w:t>
          </w:r>
        </w:p>
      </w:tc>
    </w:tr>
  </w:tbl>
  <w:p w:rsidR="00452687" w:rsidRDefault="00452687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27619"/>
    <w:multiLevelType w:val="hybridMultilevel"/>
    <w:tmpl w:val="DF521108"/>
    <w:lvl w:ilvl="0" w:tplc="3FB2F6B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C50465E"/>
    <w:multiLevelType w:val="hybridMultilevel"/>
    <w:tmpl w:val="AE06D28C"/>
    <w:lvl w:ilvl="0" w:tplc="0415000F">
      <w:start w:val="1"/>
      <w:numFmt w:val="decimal"/>
      <w:lvlText w:val="%1."/>
      <w:lvlJc w:val="left"/>
      <w:pPr>
        <w:ind w:left="78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  <w:rPr>
        <w:rFonts w:cs="Times New Roman"/>
      </w:rPr>
    </w:lvl>
  </w:abstractNum>
  <w:abstractNum w:abstractNumId="2" w15:restartNumberingAfterBreak="0">
    <w:nsid w:val="2F2601DE"/>
    <w:multiLevelType w:val="hybridMultilevel"/>
    <w:tmpl w:val="86107A7E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  <w:b/>
        <w:sz w:val="12"/>
        <w:szCs w:val="1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117449C"/>
    <w:multiLevelType w:val="hybridMultilevel"/>
    <w:tmpl w:val="5DD0617A"/>
    <w:lvl w:ilvl="0" w:tplc="08A4C820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4FDD09C3"/>
    <w:multiLevelType w:val="hybridMultilevel"/>
    <w:tmpl w:val="60784C5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CC763F"/>
    <w:multiLevelType w:val="hybridMultilevel"/>
    <w:tmpl w:val="2B70ACF0"/>
    <w:lvl w:ilvl="0" w:tplc="04150001">
      <w:start w:val="1"/>
      <w:numFmt w:val="bullet"/>
      <w:lvlText w:val=""/>
      <w:lvlJc w:val="left"/>
      <w:pPr>
        <w:ind w:left="6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6" w15:restartNumberingAfterBreak="0">
    <w:nsid w:val="521359D3"/>
    <w:multiLevelType w:val="hybridMultilevel"/>
    <w:tmpl w:val="A9CEAEB4"/>
    <w:lvl w:ilvl="0" w:tplc="C8226194">
      <w:start w:val="1"/>
      <w:numFmt w:val="upperLetter"/>
      <w:lvlText w:val="%1."/>
      <w:lvlJc w:val="left"/>
      <w:pPr>
        <w:ind w:left="928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531634F5"/>
    <w:multiLevelType w:val="hybridMultilevel"/>
    <w:tmpl w:val="94866246"/>
    <w:lvl w:ilvl="0" w:tplc="041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  <w:rPr>
        <w:rFonts w:cs="Times New Roman"/>
      </w:rPr>
    </w:lvl>
  </w:abstractNum>
  <w:abstractNum w:abstractNumId="8" w15:restartNumberingAfterBreak="0">
    <w:nsid w:val="6DD670B4"/>
    <w:multiLevelType w:val="hybridMultilevel"/>
    <w:tmpl w:val="86CCB78E"/>
    <w:lvl w:ilvl="0" w:tplc="CD2463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4842E01"/>
    <w:multiLevelType w:val="hybridMultilevel"/>
    <w:tmpl w:val="565EBF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6E33AC5"/>
    <w:multiLevelType w:val="hybridMultilevel"/>
    <w:tmpl w:val="9D50A7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7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mirrorMargins/>
  <w:proofState w:spelling="clean"/>
  <w:attachedTemplate r:id="rId1"/>
  <w:documentProtection w:edit="forms" w:formatting="1" w:enforcement="0"/>
  <w:defaultTabStop w:val="709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0E3"/>
    <w:rsid w:val="0000432E"/>
    <w:rsid w:val="000046F9"/>
    <w:rsid w:val="00005BF8"/>
    <w:rsid w:val="00007684"/>
    <w:rsid w:val="000162F0"/>
    <w:rsid w:val="000213F5"/>
    <w:rsid w:val="0002179A"/>
    <w:rsid w:val="000233C0"/>
    <w:rsid w:val="00026D5A"/>
    <w:rsid w:val="000279D8"/>
    <w:rsid w:val="00030325"/>
    <w:rsid w:val="000313CE"/>
    <w:rsid w:val="000351E5"/>
    <w:rsid w:val="00037E3A"/>
    <w:rsid w:val="000420E9"/>
    <w:rsid w:val="0004686B"/>
    <w:rsid w:val="00046C2D"/>
    <w:rsid w:val="00046EF6"/>
    <w:rsid w:val="0005530D"/>
    <w:rsid w:val="00062E3F"/>
    <w:rsid w:val="000846B5"/>
    <w:rsid w:val="000862D9"/>
    <w:rsid w:val="000A29AA"/>
    <w:rsid w:val="000B5436"/>
    <w:rsid w:val="000C0D31"/>
    <w:rsid w:val="000C4A30"/>
    <w:rsid w:val="000C57F8"/>
    <w:rsid w:val="000D716A"/>
    <w:rsid w:val="000F70E3"/>
    <w:rsid w:val="001222DE"/>
    <w:rsid w:val="0013404B"/>
    <w:rsid w:val="00135355"/>
    <w:rsid w:val="00135F17"/>
    <w:rsid w:val="00137DEF"/>
    <w:rsid w:val="00145038"/>
    <w:rsid w:val="00166609"/>
    <w:rsid w:val="00170D7C"/>
    <w:rsid w:val="00172BFD"/>
    <w:rsid w:val="00174F83"/>
    <w:rsid w:val="001757C8"/>
    <w:rsid w:val="00175B40"/>
    <w:rsid w:val="001851F9"/>
    <w:rsid w:val="00191EE2"/>
    <w:rsid w:val="00195029"/>
    <w:rsid w:val="00195242"/>
    <w:rsid w:val="001A24B5"/>
    <w:rsid w:val="001A44B4"/>
    <w:rsid w:val="001A46C2"/>
    <w:rsid w:val="001B157E"/>
    <w:rsid w:val="001B6683"/>
    <w:rsid w:val="001C6439"/>
    <w:rsid w:val="001D0E03"/>
    <w:rsid w:val="001D3CE2"/>
    <w:rsid w:val="001D5FFF"/>
    <w:rsid w:val="001D6881"/>
    <w:rsid w:val="001E18BB"/>
    <w:rsid w:val="001E50DF"/>
    <w:rsid w:val="001F54E3"/>
    <w:rsid w:val="001F5B82"/>
    <w:rsid w:val="001F62EB"/>
    <w:rsid w:val="001F72E2"/>
    <w:rsid w:val="0020261E"/>
    <w:rsid w:val="00212AEA"/>
    <w:rsid w:val="00220271"/>
    <w:rsid w:val="00226C84"/>
    <w:rsid w:val="00227BBC"/>
    <w:rsid w:val="0023122B"/>
    <w:rsid w:val="00232A5A"/>
    <w:rsid w:val="00240EBD"/>
    <w:rsid w:val="00247823"/>
    <w:rsid w:val="0025046C"/>
    <w:rsid w:val="00253C0D"/>
    <w:rsid w:val="00263099"/>
    <w:rsid w:val="00274C12"/>
    <w:rsid w:val="00287A87"/>
    <w:rsid w:val="00293744"/>
    <w:rsid w:val="00294824"/>
    <w:rsid w:val="002A0C8D"/>
    <w:rsid w:val="002A2175"/>
    <w:rsid w:val="002A29DB"/>
    <w:rsid w:val="002B0B2B"/>
    <w:rsid w:val="002B2BE7"/>
    <w:rsid w:val="002B34A5"/>
    <w:rsid w:val="002B56B8"/>
    <w:rsid w:val="002B7171"/>
    <w:rsid w:val="002C5F54"/>
    <w:rsid w:val="002D18A4"/>
    <w:rsid w:val="002D250D"/>
    <w:rsid w:val="002D4972"/>
    <w:rsid w:val="002D6729"/>
    <w:rsid w:val="002F2BE0"/>
    <w:rsid w:val="002F6368"/>
    <w:rsid w:val="002F7767"/>
    <w:rsid w:val="0030092F"/>
    <w:rsid w:val="00302BF0"/>
    <w:rsid w:val="0030347A"/>
    <w:rsid w:val="00307DCD"/>
    <w:rsid w:val="00317AB5"/>
    <w:rsid w:val="003201AE"/>
    <w:rsid w:val="003212CF"/>
    <w:rsid w:val="003239FB"/>
    <w:rsid w:val="0034126D"/>
    <w:rsid w:val="003415A3"/>
    <w:rsid w:val="00341E11"/>
    <w:rsid w:val="0034202B"/>
    <w:rsid w:val="00344B6C"/>
    <w:rsid w:val="00353399"/>
    <w:rsid w:val="00353817"/>
    <w:rsid w:val="00357E20"/>
    <w:rsid w:val="00377C13"/>
    <w:rsid w:val="00386EAD"/>
    <w:rsid w:val="0039489D"/>
    <w:rsid w:val="00396288"/>
    <w:rsid w:val="003A2FEB"/>
    <w:rsid w:val="003A36C2"/>
    <w:rsid w:val="003A6E10"/>
    <w:rsid w:val="003B0D2E"/>
    <w:rsid w:val="003B42BC"/>
    <w:rsid w:val="003B7D7D"/>
    <w:rsid w:val="003C4502"/>
    <w:rsid w:val="003C681A"/>
    <w:rsid w:val="003D00D3"/>
    <w:rsid w:val="003D4304"/>
    <w:rsid w:val="003D5803"/>
    <w:rsid w:val="003D5DCA"/>
    <w:rsid w:val="003E3CE0"/>
    <w:rsid w:val="003F5C94"/>
    <w:rsid w:val="003F6ACF"/>
    <w:rsid w:val="00401406"/>
    <w:rsid w:val="0040459D"/>
    <w:rsid w:val="00404DD1"/>
    <w:rsid w:val="00413ACB"/>
    <w:rsid w:val="00432010"/>
    <w:rsid w:val="00436E17"/>
    <w:rsid w:val="00440486"/>
    <w:rsid w:val="00441DF6"/>
    <w:rsid w:val="00444E09"/>
    <w:rsid w:val="004463E3"/>
    <w:rsid w:val="004504B5"/>
    <w:rsid w:val="00452687"/>
    <w:rsid w:val="00456454"/>
    <w:rsid w:val="00462BFA"/>
    <w:rsid w:val="00463C9C"/>
    <w:rsid w:val="00471864"/>
    <w:rsid w:val="00472BF7"/>
    <w:rsid w:val="00476EC1"/>
    <w:rsid w:val="004773AB"/>
    <w:rsid w:val="004820E7"/>
    <w:rsid w:val="004826A8"/>
    <w:rsid w:val="00485B2E"/>
    <w:rsid w:val="00491E1A"/>
    <w:rsid w:val="0049659E"/>
    <w:rsid w:val="004A07AE"/>
    <w:rsid w:val="004A0960"/>
    <w:rsid w:val="004A3BB6"/>
    <w:rsid w:val="004A4A67"/>
    <w:rsid w:val="004A53F4"/>
    <w:rsid w:val="004A78EF"/>
    <w:rsid w:val="004B4E8B"/>
    <w:rsid w:val="004D3514"/>
    <w:rsid w:val="004E11E9"/>
    <w:rsid w:val="004F31D9"/>
    <w:rsid w:val="004F46D4"/>
    <w:rsid w:val="004F4C8B"/>
    <w:rsid w:val="005010A5"/>
    <w:rsid w:val="00505292"/>
    <w:rsid w:val="00514EC6"/>
    <w:rsid w:val="00520808"/>
    <w:rsid w:val="00520D6B"/>
    <w:rsid w:val="005229DE"/>
    <w:rsid w:val="005376BC"/>
    <w:rsid w:val="00544631"/>
    <w:rsid w:val="005540CE"/>
    <w:rsid w:val="005611A3"/>
    <w:rsid w:val="00561D7F"/>
    <w:rsid w:val="005654C0"/>
    <w:rsid w:val="00571BBB"/>
    <w:rsid w:val="0058742E"/>
    <w:rsid w:val="00590F69"/>
    <w:rsid w:val="00593459"/>
    <w:rsid w:val="00596E21"/>
    <w:rsid w:val="0059768F"/>
    <w:rsid w:val="005B2158"/>
    <w:rsid w:val="005B771E"/>
    <w:rsid w:val="005C69ED"/>
    <w:rsid w:val="005C7413"/>
    <w:rsid w:val="005D1F87"/>
    <w:rsid w:val="005D6A9A"/>
    <w:rsid w:val="005F1A07"/>
    <w:rsid w:val="006045F8"/>
    <w:rsid w:val="00613AEF"/>
    <w:rsid w:val="00617156"/>
    <w:rsid w:val="00631E5E"/>
    <w:rsid w:val="00633BFD"/>
    <w:rsid w:val="00646196"/>
    <w:rsid w:val="00650831"/>
    <w:rsid w:val="00667048"/>
    <w:rsid w:val="006707AC"/>
    <w:rsid w:val="006730E1"/>
    <w:rsid w:val="006755D3"/>
    <w:rsid w:val="00694C4E"/>
    <w:rsid w:val="006961DB"/>
    <w:rsid w:val="006971A3"/>
    <w:rsid w:val="006A1BED"/>
    <w:rsid w:val="006A2FF9"/>
    <w:rsid w:val="006B15BA"/>
    <w:rsid w:val="006B324E"/>
    <w:rsid w:val="006B39EB"/>
    <w:rsid w:val="006B5946"/>
    <w:rsid w:val="006C107A"/>
    <w:rsid w:val="006C28BF"/>
    <w:rsid w:val="006C3947"/>
    <w:rsid w:val="006C55E8"/>
    <w:rsid w:val="006D040D"/>
    <w:rsid w:val="006E11FA"/>
    <w:rsid w:val="006E79A5"/>
    <w:rsid w:val="006F134A"/>
    <w:rsid w:val="006F353D"/>
    <w:rsid w:val="006F7828"/>
    <w:rsid w:val="007012E3"/>
    <w:rsid w:val="00701509"/>
    <w:rsid w:val="00703A1B"/>
    <w:rsid w:val="0070668E"/>
    <w:rsid w:val="0071387E"/>
    <w:rsid w:val="007271AE"/>
    <w:rsid w:val="0073715B"/>
    <w:rsid w:val="00744895"/>
    <w:rsid w:val="00746587"/>
    <w:rsid w:val="007533BA"/>
    <w:rsid w:val="00755A47"/>
    <w:rsid w:val="007568B3"/>
    <w:rsid w:val="0075740F"/>
    <w:rsid w:val="007609E2"/>
    <w:rsid w:val="00776768"/>
    <w:rsid w:val="00783DE4"/>
    <w:rsid w:val="0079045E"/>
    <w:rsid w:val="00792351"/>
    <w:rsid w:val="007A1731"/>
    <w:rsid w:val="007B2F06"/>
    <w:rsid w:val="007B465C"/>
    <w:rsid w:val="007B686A"/>
    <w:rsid w:val="007C5862"/>
    <w:rsid w:val="007C6AF3"/>
    <w:rsid w:val="007D08CF"/>
    <w:rsid w:val="007D1D17"/>
    <w:rsid w:val="007F250B"/>
    <w:rsid w:val="008022E5"/>
    <w:rsid w:val="00805F61"/>
    <w:rsid w:val="00810620"/>
    <w:rsid w:val="00810A38"/>
    <w:rsid w:val="00811B2F"/>
    <w:rsid w:val="00812548"/>
    <w:rsid w:val="00813C0C"/>
    <w:rsid w:val="00815E88"/>
    <w:rsid w:val="00816B1F"/>
    <w:rsid w:val="0081724D"/>
    <w:rsid w:val="00822747"/>
    <w:rsid w:val="00822AAC"/>
    <w:rsid w:val="00823CE0"/>
    <w:rsid w:val="00827F91"/>
    <w:rsid w:val="0083050A"/>
    <w:rsid w:val="00831CBE"/>
    <w:rsid w:val="008321AF"/>
    <w:rsid w:val="008330B4"/>
    <w:rsid w:val="008437A9"/>
    <w:rsid w:val="0084423F"/>
    <w:rsid w:val="008456A0"/>
    <w:rsid w:val="008473A4"/>
    <w:rsid w:val="0085309F"/>
    <w:rsid w:val="0086048B"/>
    <w:rsid w:val="00865479"/>
    <w:rsid w:val="00866C8F"/>
    <w:rsid w:val="00870378"/>
    <w:rsid w:val="00880828"/>
    <w:rsid w:val="00891FC1"/>
    <w:rsid w:val="00893D0B"/>
    <w:rsid w:val="008A3498"/>
    <w:rsid w:val="008B012A"/>
    <w:rsid w:val="008B0CC7"/>
    <w:rsid w:val="008B7D3A"/>
    <w:rsid w:val="008B7D8A"/>
    <w:rsid w:val="008C0911"/>
    <w:rsid w:val="008C11F4"/>
    <w:rsid w:val="008D24C3"/>
    <w:rsid w:val="008E75A5"/>
    <w:rsid w:val="008F0A74"/>
    <w:rsid w:val="008F3ACC"/>
    <w:rsid w:val="008F6C3A"/>
    <w:rsid w:val="00900AF0"/>
    <w:rsid w:val="00906F3C"/>
    <w:rsid w:val="009113F5"/>
    <w:rsid w:val="00914EB8"/>
    <w:rsid w:val="009205FE"/>
    <w:rsid w:val="00923579"/>
    <w:rsid w:val="0093211D"/>
    <w:rsid w:val="00933F5B"/>
    <w:rsid w:val="00934CB9"/>
    <w:rsid w:val="00941AA5"/>
    <w:rsid w:val="00961943"/>
    <w:rsid w:val="009624B0"/>
    <w:rsid w:val="00966F47"/>
    <w:rsid w:val="00971B08"/>
    <w:rsid w:val="0097649F"/>
    <w:rsid w:val="009770A1"/>
    <w:rsid w:val="00981FB5"/>
    <w:rsid w:val="009A1683"/>
    <w:rsid w:val="009A25D5"/>
    <w:rsid w:val="009A3933"/>
    <w:rsid w:val="009C176F"/>
    <w:rsid w:val="009C19E4"/>
    <w:rsid w:val="009C7263"/>
    <w:rsid w:val="009D0C4B"/>
    <w:rsid w:val="009D34CD"/>
    <w:rsid w:val="009E3315"/>
    <w:rsid w:val="009E4C45"/>
    <w:rsid w:val="009F0D35"/>
    <w:rsid w:val="009F3892"/>
    <w:rsid w:val="009F6BA2"/>
    <w:rsid w:val="00A07215"/>
    <w:rsid w:val="00A21EC4"/>
    <w:rsid w:val="00A26C19"/>
    <w:rsid w:val="00A324C3"/>
    <w:rsid w:val="00A33CB5"/>
    <w:rsid w:val="00A4212D"/>
    <w:rsid w:val="00A42A34"/>
    <w:rsid w:val="00A43DB0"/>
    <w:rsid w:val="00A44439"/>
    <w:rsid w:val="00A46B62"/>
    <w:rsid w:val="00A470B4"/>
    <w:rsid w:val="00A51164"/>
    <w:rsid w:val="00A57721"/>
    <w:rsid w:val="00A761EE"/>
    <w:rsid w:val="00A82C8C"/>
    <w:rsid w:val="00A92BA0"/>
    <w:rsid w:val="00A95195"/>
    <w:rsid w:val="00A956D3"/>
    <w:rsid w:val="00AA3A91"/>
    <w:rsid w:val="00AA6FEE"/>
    <w:rsid w:val="00AB71CF"/>
    <w:rsid w:val="00AB7C58"/>
    <w:rsid w:val="00AC0339"/>
    <w:rsid w:val="00AD00D2"/>
    <w:rsid w:val="00AD2872"/>
    <w:rsid w:val="00AD32D1"/>
    <w:rsid w:val="00AD3EB8"/>
    <w:rsid w:val="00AD7538"/>
    <w:rsid w:val="00AE1C24"/>
    <w:rsid w:val="00AE25B9"/>
    <w:rsid w:val="00AE305C"/>
    <w:rsid w:val="00AE48B7"/>
    <w:rsid w:val="00AE5119"/>
    <w:rsid w:val="00AF6DA9"/>
    <w:rsid w:val="00B03E87"/>
    <w:rsid w:val="00B048BF"/>
    <w:rsid w:val="00B0735A"/>
    <w:rsid w:val="00B15F8E"/>
    <w:rsid w:val="00B2115A"/>
    <w:rsid w:val="00B239B0"/>
    <w:rsid w:val="00B25C37"/>
    <w:rsid w:val="00B340F6"/>
    <w:rsid w:val="00B3779A"/>
    <w:rsid w:val="00B437F3"/>
    <w:rsid w:val="00B4686D"/>
    <w:rsid w:val="00B5300E"/>
    <w:rsid w:val="00B54599"/>
    <w:rsid w:val="00B54616"/>
    <w:rsid w:val="00B54CF5"/>
    <w:rsid w:val="00B5588D"/>
    <w:rsid w:val="00B56542"/>
    <w:rsid w:val="00B6501A"/>
    <w:rsid w:val="00B72CBD"/>
    <w:rsid w:val="00B750C2"/>
    <w:rsid w:val="00B81F47"/>
    <w:rsid w:val="00B85DB8"/>
    <w:rsid w:val="00B87607"/>
    <w:rsid w:val="00B87B19"/>
    <w:rsid w:val="00B90527"/>
    <w:rsid w:val="00B926E9"/>
    <w:rsid w:val="00BA272C"/>
    <w:rsid w:val="00BA6BE4"/>
    <w:rsid w:val="00BA7C1A"/>
    <w:rsid w:val="00BB194C"/>
    <w:rsid w:val="00BC3218"/>
    <w:rsid w:val="00BC4CCA"/>
    <w:rsid w:val="00BC7D36"/>
    <w:rsid w:val="00BD0708"/>
    <w:rsid w:val="00BF18A5"/>
    <w:rsid w:val="00BF1F96"/>
    <w:rsid w:val="00C077F0"/>
    <w:rsid w:val="00C16140"/>
    <w:rsid w:val="00C17B26"/>
    <w:rsid w:val="00C2359D"/>
    <w:rsid w:val="00C30679"/>
    <w:rsid w:val="00C3647C"/>
    <w:rsid w:val="00C379EC"/>
    <w:rsid w:val="00C40262"/>
    <w:rsid w:val="00C429D3"/>
    <w:rsid w:val="00C43792"/>
    <w:rsid w:val="00C453A7"/>
    <w:rsid w:val="00C45B63"/>
    <w:rsid w:val="00C50630"/>
    <w:rsid w:val="00C54F5A"/>
    <w:rsid w:val="00C54FF4"/>
    <w:rsid w:val="00C552E3"/>
    <w:rsid w:val="00C56F68"/>
    <w:rsid w:val="00C76006"/>
    <w:rsid w:val="00C77A5B"/>
    <w:rsid w:val="00C85992"/>
    <w:rsid w:val="00C90731"/>
    <w:rsid w:val="00CA7784"/>
    <w:rsid w:val="00CA7921"/>
    <w:rsid w:val="00CB5BE2"/>
    <w:rsid w:val="00CC5C31"/>
    <w:rsid w:val="00CC7CAB"/>
    <w:rsid w:val="00CD3C1E"/>
    <w:rsid w:val="00CD3CFD"/>
    <w:rsid w:val="00CE76D3"/>
    <w:rsid w:val="00CF40F9"/>
    <w:rsid w:val="00CF5032"/>
    <w:rsid w:val="00D0140F"/>
    <w:rsid w:val="00D02FDD"/>
    <w:rsid w:val="00D064FB"/>
    <w:rsid w:val="00D06F87"/>
    <w:rsid w:val="00D0712A"/>
    <w:rsid w:val="00D11796"/>
    <w:rsid w:val="00D1187F"/>
    <w:rsid w:val="00D1285C"/>
    <w:rsid w:val="00D20D75"/>
    <w:rsid w:val="00D24A4B"/>
    <w:rsid w:val="00D3572A"/>
    <w:rsid w:val="00D416B7"/>
    <w:rsid w:val="00D431C3"/>
    <w:rsid w:val="00D433D5"/>
    <w:rsid w:val="00D434EC"/>
    <w:rsid w:val="00D4603C"/>
    <w:rsid w:val="00D4719F"/>
    <w:rsid w:val="00D47CEB"/>
    <w:rsid w:val="00D538A0"/>
    <w:rsid w:val="00D75BCC"/>
    <w:rsid w:val="00D96AB6"/>
    <w:rsid w:val="00D971B4"/>
    <w:rsid w:val="00DA05FA"/>
    <w:rsid w:val="00DA08C5"/>
    <w:rsid w:val="00DB02BD"/>
    <w:rsid w:val="00DB0EE7"/>
    <w:rsid w:val="00DB2929"/>
    <w:rsid w:val="00DB5C70"/>
    <w:rsid w:val="00DB5E9E"/>
    <w:rsid w:val="00DC713B"/>
    <w:rsid w:val="00DC7AC9"/>
    <w:rsid w:val="00DD0C64"/>
    <w:rsid w:val="00DE0671"/>
    <w:rsid w:val="00DE4B72"/>
    <w:rsid w:val="00E00208"/>
    <w:rsid w:val="00E04CA8"/>
    <w:rsid w:val="00E05C71"/>
    <w:rsid w:val="00E061F5"/>
    <w:rsid w:val="00E06D0B"/>
    <w:rsid w:val="00E104F4"/>
    <w:rsid w:val="00E1113B"/>
    <w:rsid w:val="00E15476"/>
    <w:rsid w:val="00E23825"/>
    <w:rsid w:val="00E24927"/>
    <w:rsid w:val="00E2707C"/>
    <w:rsid w:val="00E30B8A"/>
    <w:rsid w:val="00E32567"/>
    <w:rsid w:val="00E33CBB"/>
    <w:rsid w:val="00E34C6D"/>
    <w:rsid w:val="00E628A6"/>
    <w:rsid w:val="00E64A87"/>
    <w:rsid w:val="00E700CA"/>
    <w:rsid w:val="00E71221"/>
    <w:rsid w:val="00E7563E"/>
    <w:rsid w:val="00E75BEB"/>
    <w:rsid w:val="00E80EF5"/>
    <w:rsid w:val="00E939CE"/>
    <w:rsid w:val="00EA418C"/>
    <w:rsid w:val="00EA60DB"/>
    <w:rsid w:val="00EC1949"/>
    <w:rsid w:val="00EC4251"/>
    <w:rsid w:val="00EC6A22"/>
    <w:rsid w:val="00ED2208"/>
    <w:rsid w:val="00ED37F7"/>
    <w:rsid w:val="00EE4FB6"/>
    <w:rsid w:val="00EF0234"/>
    <w:rsid w:val="00EF0E9C"/>
    <w:rsid w:val="00EF29A1"/>
    <w:rsid w:val="00EF5B59"/>
    <w:rsid w:val="00EF617B"/>
    <w:rsid w:val="00F033A9"/>
    <w:rsid w:val="00F03E39"/>
    <w:rsid w:val="00F0511D"/>
    <w:rsid w:val="00F175E8"/>
    <w:rsid w:val="00F201EE"/>
    <w:rsid w:val="00F225EF"/>
    <w:rsid w:val="00F326ED"/>
    <w:rsid w:val="00F40025"/>
    <w:rsid w:val="00F52911"/>
    <w:rsid w:val="00F53071"/>
    <w:rsid w:val="00F53B9E"/>
    <w:rsid w:val="00F5450E"/>
    <w:rsid w:val="00F60853"/>
    <w:rsid w:val="00F636B9"/>
    <w:rsid w:val="00F662D4"/>
    <w:rsid w:val="00F72C38"/>
    <w:rsid w:val="00F73C91"/>
    <w:rsid w:val="00F76FC2"/>
    <w:rsid w:val="00F77E17"/>
    <w:rsid w:val="00F80916"/>
    <w:rsid w:val="00F87590"/>
    <w:rsid w:val="00F925C6"/>
    <w:rsid w:val="00F938E9"/>
    <w:rsid w:val="00F962EE"/>
    <w:rsid w:val="00FA2601"/>
    <w:rsid w:val="00FA3B70"/>
    <w:rsid w:val="00FB040D"/>
    <w:rsid w:val="00FB25D5"/>
    <w:rsid w:val="00FC3CA4"/>
    <w:rsid w:val="00FD298C"/>
    <w:rsid w:val="00FD2D35"/>
    <w:rsid w:val="00FE1F35"/>
    <w:rsid w:val="00FE5B30"/>
    <w:rsid w:val="00FE5F3E"/>
    <w:rsid w:val="00FE7195"/>
    <w:rsid w:val="00FF2A05"/>
    <w:rsid w:val="00FF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4DB5EEF9"/>
  <w15:docId w15:val="{4DB13641-5D71-491B-89D0-B12B0BFA9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8F3ACC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rsid w:val="008F3ACC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rsid w:val="008F3A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rsid w:val="008F3ACC"/>
    <w:pPr>
      <w:keepNext/>
      <w:jc w:val="center"/>
      <w:outlineLvl w:val="2"/>
    </w:pPr>
    <w:rPr>
      <w:i/>
      <w:iCs/>
      <w:sz w:val="16"/>
    </w:rPr>
  </w:style>
  <w:style w:type="paragraph" w:styleId="Nagwek4">
    <w:name w:val="heading 4"/>
    <w:basedOn w:val="Normalny"/>
    <w:next w:val="Normalny"/>
    <w:link w:val="Nagwek4Znak"/>
    <w:uiPriority w:val="9"/>
    <w:rsid w:val="008F3ACC"/>
    <w:pPr>
      <w:keepNext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F03E3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F03E39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F03E39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F03E39"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rsid w:val="008F3A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03E39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F3A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F3ACC"/>
    <w:rPr>
      <w:rFonts w:cs="Times New Roman"/>
      <w:sz w:val="24"/>
    </w:rPr>
  </w:style>
  <w:style w:type="character" w:styleId="Numerstrony">
    <w:name w:val="page number"/>
    <w:basedOn w:val="Domylnaczcionkaakapitu"/>
    <w:uiPriority w:val="99"/>
    <w:rsid w:val="008F3ACC"/>
    <w:rPr>
      <w:rFonts w:cs="Times New Roman"/>
    </w:rPr>
  </w:style>
  <w:style w:type="paragraph" w:styleId="Legenda">
    <w:name w:val="caption"/>
    <w:basedOn w:val="Normalny"/>
    <w:next w:val="Normalny"/>
    <w:uiPriority w:val="35"/>
    <w:rsid w:val="008F3ACC"/>
    <w:pPr>
      <w:spacing w:before="120" w:after="120"/>
    </w:pPr>
    <w:rPr>
      <w:b/>
    </w:rPr>
  </w:style>
  <w:style w:type="paragraph" w:styleId="Tekstpodstawowy">
    <w:name w:val="Body Text"/>
    <w:basedOn w:val="Normalny"/>
    <w:link w:val="TekstpodstawowyZnak"/>
    <w:uiPriority w:val="99"/>
    <w:rsid w:val="008F3ACC"/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03E39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8F3ACC"/>
    <w:rPr>
      <w:rFonts w:ascii="Arial" w:hAnsi="Arial" w:cs="Arial"/>
      <w:b/>
      <w:sz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F03E39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8F3A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03E3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rsid w:val="008F3ACC"/>
    <w:pPr>
      <w:ind w:left="720"/>
    </w:pPr>
  </w:style>
  <w:style w:type="table" w:styleId="Tabela-Siatka">
    <w:name w:val="Table Grid"/>
    <w:basedOn w:val="Standardowy"/>
    <w:uiPriority w:val="59"/>
    <w:rsid w:val="00AD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4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otr.mazurkiewicz\Desktop\zmiany_procedur\Fco-01_A_20160310-14_Personel_badan_nieniszczacych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039B0C-83C8-4AC2-8447-D0F379286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Fco-01_A_20160310-14_Personel_badan_nieniszczacych</Template>
  <TotalTime>153</TotalTime>
  <Pages>1</Pages>
  <Words>155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Fcp-01:(4-5) w.10</vt:lpstr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Fcp-01:(4-5) w.10</dc:title>
  <dc:subject>Wniosek o certyfikację kompetencji cz. B Spawacz</dc:subject>
  <dc:creator>Piotr Mazurkiewicz</dc:creator>
  <cp:lastModifiedBy>Edyta Purta</cp:lastModifiedBy>
  <cp:revision>35</cp:revision>
  <cp:lastPrinted>2020-01-10T14:12:00Z</cp:lastPrinted>
  <dcterms:created xsi:type="dcterms:W3CDTF">2024-09-09T11:07:00Z</dcterms:created>
  <dcterms:modified xsi:type="dcterms:W3CDTF">2024-10-10T13:29:00Z</dcterms:modified>
</cp:coreProperties>
</file>